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2"/>
        <w:gridCol w:w="1919"/>
        <w:gridCol w:w="1141"/>
        <w:gridCol w:w="1990"/>
        <w:gridCol w:w="1228"/>
      </w:tblGrid>
      <w:tr w:rsidR="00465717" w:rsidRPr="001E146A" w14:paraId="496929AD" w14:textId="77777777" w:rsidTr="001E146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7D45FBA" w14:textId="6BA8B6BB" w:rsidR="00465717" w:rsidRPr="003E2464" w:rsidRDefault="00465717" w:rsidP="001E146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1E146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3E246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и</w:t>
            </w:r>
            <w:r w:rsidRPr="001E146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1E14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1E146A">
              <w:rPr>
                <w:rFonts w:ascii="Times New Roman" w:hAnsi="Times New Roman" w:cs="Times New Roman"/>
                <w:sz w:val="20"/>
                <w:szCs w:val="20"/>
              </w:rPr>
              <w:t>Социјална политика и социјални рад</w:t>
            </w:r>
            <w:r w:rsidR="003E2464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 Студије политикологије</w:t>
            </w:r>
          </w:p>
        </w:tc>
      </w:tr>
      <w:tr w:rsidR="00465717" w:rsidRPr="001E146A" w14:paraId="19A217A7" w14:textId="77777777" w:rsidTr="001E146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270BA25" w14:textId="77777777" w:rsidR="00465717" w:rsidRPr="001E146A" w:rsidRDefault="00465717" w:rsidP="001E146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1E146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Системи социјалне сигурности</w:t>
            </w:r>
          </w:p>
        </w:tc>
      </w:tr>
      <w:tr w:rsidR="00465717" w:rsidRPr="001E146A" w14:paraId="071A8D2D" w14:textId="77777777" w:rsidTr="001E146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A721EF5" w14:textId="46EBE6AA" w:rsidR="00465717" w:rsidRPr="00C95DA8" w:rsidRDefault="00465717" w:rsidP="001E146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1E146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Н</w:t>
            </w:r>
            <w:r w:rsidRPr="001E146A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аставници</w:t>
            </w:r>
            <w:r w:rsidRPr="001E146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1E146A" w:rsidRPr="001E146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</w:t>
            </w:r>
            <w:r w:rsidRPr="001E146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роф. др Наталија Перишић</w:t>
            </w:r>
            <w:r w:rsidR="00F025D9" w:rsidRPr="001E146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, доц. др Сузана Михајловић Бабић</w:t>
            </w:r>
            <w:r w:rsidR="00C95DA8">
              <w:rPr>
                <w:rFonts w:ascii="Times New Roman" w:hAnsi="Times New Roman" w:cs="Times New Roman"/>
                <w:sz w:val="20"/>
                <w:szCs w:val="20"/>
                <w:lang w:val="sr-Latn-RS"/>
              </w:rPr>
              <w:t xml:space="preserve">, </w:t>
            </w:r>
            <w:r w:rsidR="00C95DA8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сарадница Данијела Павловић</w:t>
            </w:r>
            <w:r w:rsidR="00887D72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, сарадница Јелена Бирманчевић</w:t>
            </w:r>
          </w:p>
        </w:tc>
      </w:tr>
      <w:tr w:rsidR="00465717" w:rsidRPr="001E146A" w14:paraId="347B77C2" w14:textId="77777777" w:rsidTr="001E146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0A6A7AE" w14:textId="41880DEF" w:rsidR="00465717" w:rsidRPr="001E146A" w:rsidRDefault="00465717" w:rsidP="001E146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="001E146A" w:rsidRPr="001E146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</w:t>
            </w:r>
            <w:r w:rsidRPr="001E146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бавезни</w:t>
            </w:r>
          </w:p>
        </w:tc>
      </w:tr>
      <w:tr w:rsidR="00465717" w:rsidRPr="001E146A" w14:paraId="54474134" w14:textId="77777777" w:rsidTr="001E146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FAE1421" w14:textId="43883FE8" w:rsidR="00465717" w:rsidRPr="001E146A" w:rsidRDefault="00465717" w:rsidP="001E146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="00A95C82" w:rsidRPr="00A95C82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5</w:t>
            </w:r>
          </w:p>
        </w:tc>
      </w:tr>
      <w:tr w:rsidR="00465717" w:rsidRPr="001E146A" w14:paraId="4AC3D404" w14:textId="77777777" w:rsidTr="001E146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C9D549C" w14:textId="77777777" w:rsidR="00465717" w:rsidRPr="001E146A" w:rsidRDefault="00465717" w:rsidP="001E146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Услов: - </w:t>
            </w:r>
          </w:p>
        </w:tc>
      </w:tr>
      <w:tr w:rsidR="00465717" w:rsidRPr="001E146A" w14:paraId="60D98F59" w14:textId="77777777" w:rsidTr="001E146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5A97425" w14:textId="77777777" w:rsidR="00465717" w:rsidRPr="001E146A" w:rsidRDefault="00465717" w:rsidP="006313C6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1E146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Циљ предмета: </w:t>
            </w:r>
            <w:r w:rsidRPr="001E146A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упознавање студената са појмовима и садржајима </w:t>
            </w:r>
            <w:r w:rsidRPr="001E146A">
              <w:rPr>
                <w:rFonts w:ascii="Times New Roman" w:hAnsi="Times New Roman" w:cs="Times New Roman"/>
                <w:bCs/>
                <w:sz w:val="20"/>
                <w:szCs w:val="20"/>
              </w:rPr>
              <w:t>из области (држава благостања, социјална сигурност, систем социјалне сигурности, пензијско сигурање, здравствена заштита и здравствено осигурање, осигурање у случају незапослености, финансијска помоћ и подршка породицама са децом, социјална заштита), унутар релевантних социјално-политичких теоријских перспектива и са нагласком на националном систему социјалне сигурности; сумирање и анализирање битних одлика области система социјалне сигурности у Србији, са аспекта најважнијих изазова, циљева реформи и њиховог стратешког оквира, права на накнаде и услуге и перципираних промена.</w:t>
            </w:r>
          </w:p>
        </w:tc>
      </w:tr>
      <w:tr w:rsidR="00465717" w:rsidRPr="001E146A" w14:paraId="33FAFF8D" w14:textId="77777777" w:rsidTr="001E146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55D365B" w14:textId="77777777" w:rsidR="00465717" w:rsidRPr="001E146A" w:rsidRDefault="00465717" w:rsidP="006313C6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Исход предмета: </w:t>
            </w:r>
            <w:r w:rsidRPr="001E146A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студенти </w:t>
            </w:r>
            <w:r w:rsidRPr="001E146A">
              <w:rPr>
                <w:rFonts w:ascii="Times New Roman" w:hAnsi="Times New Roman" w:cs="Times New Roman"/>
                <w:bCs/>
                <w:sz w:val="20"/>
                <w:szCs w:val="20"/>
              </w:rPr>
              <w:t>знају основне појмове и садржаје из области, као и релевантне актере; разумеју теоријске поставке од значаја за рад актера у пракси; примењују стечена знања у пракси – у институцијама које креирају политике, у службама које имплементирају политике и у цивилном сектору; анализирају постојеће стање и изазове у области; процењују предности и недостатке националног система социјалне сигурности.</w:t>
            </w:r>
          </w:p>
        </w:tc>
      </w:tr>
      <w:tr w:rsidR="00465717" w:rsidRPr="001E146A" w14:paraId="0A1B9055" w14:textId="77777777" w:rsidTr="001E146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F2A8A6E" w14:textId="77777777" w:rsidR="00465717" w:rsidRPr="001E146A" w:rsidRDefault="00465717" w:rsidP="006313C6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5E0D7F5E" w14:textId="77777777" w:rsidR="00465717" w:rsidRPr="001E146A" w:rsidRDefault="00465717" w:rsidP="001E146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 xml:space="preserve">Теоријска настава: </w:t>
            </w:r>
          </w:p>
          <w:p w14:paraId="46DC1815" w14:textId="77777777" w:rsidR="00AF73EF" w:rsidRPr="001E146A" w:rsidRDefault="00AF73EF" w:rsidP="001E146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1. Држава благостања – појам и класификације; 2. Социјална сигурност – појам, аспекти, циљеви и актери; 3. Сектори социјалне сигурности – држава, тржиште, породица и цивилни сектор; 4. Теоријски приступи секторима социјалне сигурности; 5. Пензијски системи - основне поставке и фактори промена 6. Пензијско-инвалидско осигурање у Србији – функционисање и карактеристике; 6. Здравствени системи - изазови и реформски оквири 7. Здравствен</w:t>
            </w:r>
            <w:r w:rsidRPr="001E146A">
              <w:rPr>
                <w:rFonts w:ascii="Times New Roman" w:hAnsi="Times New Roman" w:cs="Times New Roman"/>
                <w:iCs/>
                <w:sz w:val="20"/>
                <w:szCs w:val="20"/>
              </w:rPr>
              <w:t>о осигурање</w:t>
            </w:r>
            <w:r w:rsidRPr="001E146A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 xml:space="preserve"> у Србији – функционисање и карактеристике; 8. Политике на тржишту рада и програми подршке незапосленима 9. Осигурање у случају незапослености у Србији – функционисање и карактеристике; 10. Финансијска подршка породицама са децом у Србији – функционисање и карактеристике; 11. Реформски изазови пред социјалном заштитом; 12. Социјална заштита у Србији – функционисање и карактеристике.</w:t>
            </w:r>
          </w:p>
          <w:p w14:paraId="0494BCCB" w14:textId="77777777" w:rsidR="00465717" w:rsidRPr="001E146A" w:rsidRDefault="00465717" w:rsidP="001E146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настава: </w:t>
            </w:r>
          </w:p>
          <w:p w14:paraId="591B5F15" w14:textId="77777777" w:rsidR="00465717" w:rsidRPr="001E146A" w:rsidRDefault="00465717" w:rsidP="006313C6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Упознавање са радом јавних и цивилних организација и актера у области социјалне сигурности кроз теренске посете и дискусије са стручним радницима; групни пројектни рад усмерен на анализу и решавање проблема; конципирање и излагање аргументоване анализа.</w:t>
            </w:r>
          </w:p>
        </w:tc>
      </w:tr>
      <w:tr w:rsidR="00465717" w:rsidRPr="001E146A" w14:paraId="6115303A" w14:textId="77777777" w:rsidTr="001E146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7CCF57" w14:textId="77777777" w:rsidR="00465717" w:rsidRPr="001E146A" w:rsidRDefault="00465717" w:rsidP="006313C6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752B1ADD" w14:textId="4B12C3F0" w:rsidR="00277903" w:rsidRPr="001E146A" w:rsidRDefault="00465717" w:rsidP="001E146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  <w:lang w:val="sr-Cyrl-CS"/>
              </w:rPr>
              <w:t>Обавезна:</w:t>
            </w:r>
          </w:p>
          <w:p w14:paraId="11B27D75" w14:textId="77777777" w:rsidR="00277903" w:rsidRPr="001E146A" w:rsidRDefault="00465717" w:rsidP="001E146A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146A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Перишић, Н. (2016). </w:t>
            </w:r>
            <w:r w:rsidRPr="001E146A">
              <w:rPr>
                <w:rFonts w:ascii="Times New Roman" w:hAnsi="Times New Roman" w:cs="Times New Roman"/>
                <w:bCs/>
                <w:i/>
                <w:sz w:val="20"/>
                <w:szCs w:val="20"/>
                <w:lang w:val="sr-Cyrl-CS"/>
              </w:rPr>
              <w:t xml:space="preserve">Социјална сигурност – појмови и програми. </w:t>
            </w:r>
            <w:r w:rsidRPr="001E146A">
              <w:rPr>
                <w:rFonts w:ascii="Times New Roman" w:hAnsi="Times New Roman" w:cs="Times New Roman"/>
                <w:sz w:val="20"/>
                <w:szCs w:val="20"/>
              </w:rPr>
              <w:t>Београд:</w:t>
            </w:r>
            <w:r w:rsidRPr="001E146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1E146A">
              <w:rPr>
                <w:rFonts w:ascii="Times New Roman" w:hAnsi="Times New Roman" w:cs="Times New Roman"/>
                <w:sz w:val="20"/>
                <w:szCs w:val="20"/>
              </w:rPr>
              <w:t xml:space="preserve">Факултет политичких наука (225 страна). </w:t>
            </w:r>
          </w:p>
          <w:p w14:paraId="0783BE02" w14:textId="70783BE7" w:rsidR="00277903" w:rsidRPr="001E146A" w:rsidRDefault="00465717" w:rsidP="001E146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1E146A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Допунска:</w:t>
            </w:r>
          </w:p>
          <w:p w14:paraId="641D17A9" w14:textId="77777777" w:rsidR="00465717" w:rsidRPr="001E146A" w:rsidRDefault="00D12AAA" w:rsidP="001E146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146A">
              <w:rPr>
                <w:rFonts w:ascii="Times New Roman" w:hAnsi="Times New Roman" w:cs="Times New Roman"/>
                <w:sz w:val="20"/>
                <w:szCs w:val="20"/>
              </w:rPr>
              <w:t xml:space="preserve">Вуковић, Д. (2017). </w:t>
            </w:r>
            <w:r w:rsidRPr="001E146A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Преобликовање неолиберализма – социјална политика у Србији. </w:t>
            </w:r>
            <w:r w:rsidRPr="001E146A">
              <w:rPr>
                <w:rFonts w:ascii="Times New Roman" w:hAnsi="Times New Roman" w:cs="Times New Roman"/>
                <w:sz w:val="20"/>
                <w:szCs w:val="20"/>
              </w:rPr>
              <w:t xml:space="preserve">Нови Сад: Mediterran Publishing (погл. 2, 3, 6 и 8) (стр. </w:t>
            </w:r>
            <w:r w:rsidR="00277903" w:rsidRPr="001E146A">
              <w:rPr>
                <w:rFonts w:ascii="Times New Roman" w:hAnsi="Times New Roman" w:cs="Times New Roman"/>
                <w:sz w:val="20"/>
                <w:szCs w:val="20"/>
              </w:rPr>
              <w:t>169).</w:t>
            </w:r>
          </w:p>
          <w:p w14:paraId="4B218C6E" w14:textId="77777777" w:rsidR="00C912A1" w:rsidRPr="001E146A" w:rsidRDefault="00C912A1" w:rsidP="001E146A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146A">
              <w:rPr>
                <w:rFonts w:ascii="Times New Roman" w:hAnsi="Times New Roman" w:cs="Times New Roman"/>
                <w:sz w:val="20"/>
                <w:szCs w:val="20"/>
              </w:rPr>
              <w:t xml:space="preserve">Perišić, N. (2016). The Serbian Welfare State – A Transition Loser. In: K. Schubert, P. De Villota, J. Kuhlmann (eds.), </w:t>
            </w:r>
            <w:r w:rsidRPr="001E146A">
              <w:rPr>
                <w:rFonts w:ascii="Times New Roman" w:hAnsi="Times New Roman" w:cs="Times New Roman"/>
                <w:i/>
                <w:sz w:val="20"/>
                <w:szCs w:val="20"/>
              </w:rPr>
              <w:t>Challenges to European Welfare Systems</w:t>
            </w:r>
            <w:r w:rsidRPr="001E146A">
              <w:rPr>
                <w:rFonts w:ascii="Times New Roman" w:hAnsi="Times New Roman" w:cs="Times New Roman"/>
                <w:sz w:val="20"/>
                <w:szCs w:val="20"/>
              </w:rPr>
              <w:t xml:space="preserve"> (pp. 647–669). Heidelberg, New York, Dordrecht, London: Springer (стр. 22).</w:t>
            </w:r>
          </w:p>
        </w:tc>
      </w:tr>
      <w:tr w:rsidR="00465717" w:rsidRPr="001E146A" w14:paraId="3699C750" w14:textId="77777777" w:rsidTr="001E146A">
        <w:trPr>
          <w:trHeight w:val="227"/>
          <w:jc w:val="center"/>
        </w:trPr>
        <w:tc>
          <w:tcPr>
            <w:tcW w:w="3072" w:type="dxa"/>
            <w:vAlign w:val="center"/>
          </w:tcPr>
          <w:p w14:paraId="04E7F9DD" w14:textId="77777777" w:rsidR="00465717" w:rsidRPr="001E146A" w:rsidRDefault="00465717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1E146A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0" w:type="dxa"/>
            <w:gridSpan w:val="2"/>
            <w:vAlign w:val="center"/>
          </w:tcPr>
          <w:p w14:paraId="52695020" w14:textId="3B94C7EB" w:rsidR="00465717" w:rsidRPr="001E146A" w:rsidRDefault="00465717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="001E146A" w:rsidRPr="001E146A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18" w:type="dxa"/>
            <w:gridSpan w:val="2"/>
            <w:vAlign w:val="center"/>
          </w:tcPr>
          <w:p w14:paraId="2D33C859" w14:textId="10591268" w:rsidR="00465717" w:rsidRPr="001E146A" w:rsidRDefault="00465717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="001E146A" w:rsidRPr="001E146A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465717" w:rsidRPr="001E146A" w14:paraId="0228B207" w14:textId="77777777" w:rsidTr="001E146A">
        <w:trPr>
          <w:trHeight w:val="197"/>
          <w:jc w:val="center"/>
        </w:trPr>
        <w:tc>
          <w:tcPr>
            <w:tcW w:w="9350" w:type="dxa"/>
            <w:gridSpan w:val="5"/>
            <w:vAlign w:val="center"/>
          </w:tcPr>
          <w:p w14:paraId="44801EC1" w14:textId="77777777" w:rsidR="00465717" w:rsidRPr="001E146A" w:rsidRDefault="00465717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277903" w:rsidRPr="001E146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77903" w:rsidRPr="001E146A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Предавања и вежбе</w:t>
            </w:r>
          </w:p>
        </w:tc>
      </w:tr>
      <w:tr w:rsidR="00465717" w:rsidRPr="001E146A" w14:paraId="020A349A" w14:textId="77777777" w:rsidTr="001E146A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E4256D6" w14:textId="77777777" w:rsidR="00465717" w:rsidRPr="001E146A" w:rsidRDefault="00465717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465717" w:rsidRPr="001E146A" w14:paraId="337A2BF0" w14:textId="77777777" w:rsidTr="001E146A">
        <w:trPr>
          <w:trHeight w:val="227"/>
          <w:jc w:val="center"/>
        </w:trPr>
        <w:tc>
          <w:tcPr>
            <w:tcW w:w="3072" w:type="dxa"/>
            <w:vAlign w:val="center"/>
          </w:tcPr>
          <w:p w14:paraId="5C90AEDE" w14:textId="77777777" w:rsidR="00465717" w:rsidRPr="001E146A" w:rsidRDefault="00465717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9" w:type="dxa"/>
            <w:vAlign w:val="center"/>
          </w:tcPr>
          <w:p w14:paraId="2434FEA5" w14:textId="1ECCFB9D" w:rsidR="00465717" w:rsidRPr="00C95DA8" w:rsidRDefault="00465717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2019D656" w14:textId="77777777" w:rsidR="00465717" w:rsidRPr="001E146A" w:rsidRDefault="00465717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1A406548" w14:textId="77777777" w:rsidR="00465717" w:rsidRPr="001E146A" w:rsidRDefault="00465717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465717" w:rsidRPr="001E146A" w14:paraId="53B91A3D" w14:textId="77777777" w:rsidTr="001E146A">
        <w:trPr>
          <w:trHeight w:val="227"/>
          <w:jc w:val="center"/>
        </w:trPr>
        <w:tc>
          <w:tcPr>
            <w:tcW w:w="3072" w:type="dxa"/>
            <w:vAlign w:val="center"/>
          </w:tcPr>
          <w:p w14:paraId="70F4532D" w14:textId="77777777" w:rsidR="00465717" w:rsidRPr="001E146A" w:rsidRDefault="00465717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9" w:type="dxa"/>
            <w:vAlign w:val="center"/>
          </w:tcPr>
          <w:p w14:paraId="6827E001" w14:textId="77777777" w:rsidR="00465717" w:rsidRPr="001E146A" w:rsidRDefault="008B3EF2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5CC96D8A" w14:textId="77777777" w:rsidR="00465717" w:rsidRPr="001E146A" w:rsidRDefault="00465717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367C258B" w14:textId="77777777" w:rsidR="00465717" w:rsidRPr="001E146A" w:rsidRDefault="00465717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465717" w:rsidRPr="001E146A" w14:paraId="2851DAE1" w14:textId="77777777" w:rsidTr="001E146A">
        <w:trPr>
          <w:trHeight w:val="227"/>
          <w:jc w:val="center"/>
        </w:trPr>
        <w:tc>
          <w:tcPr>
            <w:tcW w:w="3072" w:type="dxa"/>
            <w:vAlign w:val="center"/>
          </w:tcPr>
          <w:p w14:paraId="7F3080B4" w14:textId="77777777" w:rsidR="00465717" w:rsidRPr="001E146A" w:rsidRDefault="00465717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9" w:type="dxa"/>
            <w:vAlign w:val="center"/>
          </w:tcPr>
          <w:p w14:paraId="02C684D6" w14:textId="77777777" w:rsidR="00465717" w:rsidRPr="001E146A" w:rsidRDefault="008B3EF2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14E2BA92" w14:textId="77777777" w:rsidR="00465717" w:rsidRPr="001E146A" w:rsidRDefault="00465717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591C28B0" w14:textId="77777777" w:rsidR="00465717" w:rsidRPr="001E146A" w:rsidRDefault="008B3EF2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465717" w:rsidRPr="001E146A" w14:paraId="356E0BE5" w14:textId="77777777" w:rsidTr="001E146A">
        <w:trPr>
          <w:trHeight w:val="227"/>
          <w:jc w:val="center"/>
        </w:trPr>
        <w:tc>
          <w:tcPr>
            <w:tcW w:w="3072" w:type="dxa"/>
            <w:vAlign w:val="center"/>
          </w:tcPr>
          <w:p w14:paraId="6746B5A3" w14:textId="77777777" w:rsidR="00465717" w:rsidRPr="001E146A" w:rsidRDefault="00465717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9" w:type="dxa"/>
            <w:vAlign w:val="center"/>
          </w:tcPr>
          <w:p w14:paraId="1EB32E7F" w14:textId="77777777" w:rsidR="00465717" w:rsidRPr="001E146A" w:rsidRDefault="008B3EF2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5B0B706A" w14:textId="77777777" w:rsidR="00465717" w:rsidRPr="001E146A" w:rsidRDefault="00465717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60E467C6" w14:textId="77777777" w:rsidR="00465717" w:rsidRPr="001E146A" w:rsidRDefault="00465717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465717" w:rsidRPr="001E146A" w14:paraId="1C752385" w14:textId="77777777" w:rsidTr="001E146A">
        <w:trPr>
          <w:trHeight w:val="227"/>
          <w:jc w:val="center"/>
        </w:trPr>
        <w:tc>
          <w:tcPr>
            <w:tcW w:w="3072" w:type="dxa"/>
            <w:vAlign w:val="center"/>
          </w:tcPr>
          <w:p w14:paraId="59CB186C" w14:textId="77777777" w:rsidR="00465717" w:rsidRPr="001E146A" w:rsidRDefault="00465717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1E146A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lastRenderedPageBreak/>
              <w:t>семинар-и</w:t>
            </w:r>
          </w:p>
        </w:tc>
        <w:tc>
          <w:tcPr>
            <w:tcW w:w="1919" w:type="dxa"/>
            <w:vAlign w:val="center"/>
          </w:tcPr>
          <w:p w14:paraId="5F74C4F8" w14:textId="77777777" w:rsidR="00465717" w:rsidRPr="001E146A" w:rsidRDefault="00465717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1DB540DA" w14:textId="77777777" w:rsidR="00465717" w:rsidRPr="001E146A" w:rsidRDefault="00465717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4D85AE1B" w14:textId="77777777" w:rsidR="00465717" w:rsidRPr="001E146A" w:rsidRDefault="00465717" w:rsidP="00C95DA8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1983F54F" w14:textId="77777777" w:rsidR="008178C2" w:rsidRPr="001E146A" w:rsidRDefault="008178C2" w:rsidP="001E146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7666A7DF" w14:textId="77777777" w:rsidR="008178C2" w:rsidRPr="001E146A" w:rsidRDefault="008178C2" w:rsidP="001E146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8178C2" w:rsidRPr="001E146A" w:rsidSect="00EC798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717"/>
    <w:rsid w:val="000132DE"/>
    <w:rsid w:val="000C0547"/>
    <w:rsid w:val="001D05BB"/>
    <w:rsid w:val="001E146A"/>
    <w:rsid w:val="00277903"/>
    <w:rsid w:val="002D5A48"/>
    <w:rsid w:val="00340FF7"/>
    <w:rsid w:val="003E2464"/>
    <w:rsid w:val="00452E2B"/>
    <w:rsid w:val="00465717"/>
    <w:rsid w:val="005E594F"/>
    <w:rsid w:val="006313C6"/>
    <w:rsid w:val="00702300"/>
    <w:rsid w:val="007C63DC"/>
    <w:rsid w:val="008178C2"/>
    <w:rsid w:val="00887D72"/>
    <w:rsid w:val="008B3EF2"/>
    <w:rsid w:val="009930B2"/>
    <w:rsid w:val="00A537E2"/>
    <w:rsid w:val="00A70DE2"/>
    <w:rsid w:val="00A8255D"/>
    <w:rsid w:val="00A95C82"/>
    <w:rsid w:val="00AF73EF"/>
    <w:rsid w:val="00B1576A"/>
    <w:rsid w:val="00B91AF5"/>
    <w:rsid w:val="00C912A1"/>
    <w:rsid w:val="00C95DA8"/>
    <w:rsid w:val="00D12AAA"/>
    <w:rsid w:val="00E06A90"/>
    <w:rsid w:val="00E174A0"/>
    <w:rsid w:val="00F025D9"/>
    <w:rsid w:val="00F12925"/>
    <w:rsid w:val="00F13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37868"/>
  <w15:docId w15:val="{88CA09F5-1C98-45DC-BF85-44DD21222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930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1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A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504</Words>
  <Characters>2875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Danijela Pavlović</cp:lastModifiedBy>
  <cp:revision>10</cp:revision>
  <dcterms:created xsi:type="dcterms:W3CDTF">2021-05-19T13:41:00Z</dcterms:created>
  <dcterms:modified xsi:type="dcterms:W3CDTF">2021-06-20T19:11:00Z</dcterms:modified>
</cp:coreProperties>
</file>